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79803" w14:textId="77777777" w:rsidR="000438F1" w:rsidRDefault="004068F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 w:rsidRPr="00D519D5">
        <w:rPr>
          <w:color w:val="3399FF"/>
          <w:lang w:val="kk-KZ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>
        <w:rPr>
          <w:color w:val="3399FF"/>
          <w:lang w:val="kk-KZ"/>
        </w:rPr>
        <w:t xml:space="preserve">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2D7F9CC2" w14:textId="77777777" w:rsidR="000438F1" w:rsidRDefault="000438F1">
      <w:pPr>
        <w:rPr>
          <w:color w:val="3399FF"/>
          <w:lang w:val="kk-KZ"/>
        </w:rPr>
      </w:pPr>
    </w:p>
    <w:p w14:paraId="13AD8716" w14:textId="77777777" w:rsidR="000438F1" w:rsidRDefault="000438F1">
      <w:pPr>
        <w:rPr>
          <w:color w:val="3399FF"/>
          <w:lang w:val="kk-KZ"/>
        </w:rPr>
      </w:pPr>
    </w:p>
    <w:p w14:paraId="03240AD9" w14:textId="77777777" w:rsidR="000438F1" w:rsidRDefault="004068F7">
      <w:pPr>
        <w:shd w:val="clear" w:color="auto" w:fill="FFFFFF"/>
        <w:jc w:val="center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>
        <w:rPr>
          <w:b/>
          <w:color w:val="000000"/>
          <w:spacing w:val="2"/>
          <w:sz w:val="28"/>
          <w:szCs w:val="28"/>
          <w:lang w:val="kk-KZ"/>
        </w:rPr>
        <w:t>Б</w:t>
      </w:r>
      <w:r w:rsidRPr="00835705">
        <w:rPr>
          <w:b/>
          <w:color w:val="000000"/>
          <w:spacing w:val="2"/>
          <w:sz w:val="28"/>
          <w:szCs w:val="28"/>
          <w:lang w:val="kk-KZ"/>
        </w:rPr>
        <w:t>ірыңғай сатып алу платформасы</w:t>
      </w:r>
      <w:r>
        <w:rPr>
          <w:b/>
          <w:color w:val="000000"/>
          <w:spacing w:val="2"/>
          <w:sz w:val="28"/>
          <w:szCs w:val="28"/>
          <w:lang w:val="kk-KZ"/>
        </w:rPr>
        <w:t xml:space="preserve">н </w:t>
      </w:r>
      <w:r w:rsidRPr="00DE29FD">
        <w:rPr>
          <w:b/>
          <w:color w:val="000000"/>
          <w:spacing w:val="2"/>
          <w:sz w:val="28"/>
          <w:szCs w:val="28"/>
          <w:lang w:val="kk-KZ"/>
        </w:rPr>
        <w:t xml:space="preserve">пайдалану қағидаларын </w:t>
      </w:r>
    </w:p>
    <w:p w14:paraId="18C0CE9F" w14:textId="77777777" w:rsidR="000438F1" w:rsidRDefault="004068F7">
      <w:pPr>
        <w:shd w:val="clear" w:color="auto" w:fill="FFFFFF"/>
        <w:jc w:val="center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DE29FD">
        <w:rPr>
          <w:b/>
          <w:color w:val="000000"/>
          <w:spacing w:val="2"/>
          <w:sz w:val="28"/>
          <w:szCs w:val="28"/>
          <w:lang w:val="kk-KZ"/>
        </w:rPr>
        <w:t>бекіту туралы</w:t>
      </w:r>
    </w:p>
    <w:p w14:paraId="37C36E8D" w14:textId="77777777" w:rsidR="000438F1" w:rsidRDefault="000438F1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val="kk-KZ"/>
        </w:rPr>
      </w:pPr>
    </w:p>
    <w:p w14:paraId="5F74D7F6" w14:textId="77777777" w:rsidR="000438F1" w:rsidRDefault="000438F1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val="kk-KZ"/>
        </w:rPr>
      </w:pPr>
    </w:p>
    <w:p w14:paraId="208DCFD0" w14:textId="77777777" w:rsidR="000438F1" w:rsidRDefault="004068F7">
      <w:pPr>
        <w:keepNext/>
        <w:keepLines/>
        <w:ind w:firstLine="709"/>
        <w:jc w:val="both"/>
        <w:outlineLvl w:val="0"/>
        <w:rPr>
          <w:rFonts w:eastAsiaTheme="majorEastAsia"/>
          <w:b/>
          <w:bCs/>
          <w:color w:val="000000" w:themeColor="text1"/>
          <w:sz w:val="28"/>
          <w:szCs w:val="28"/>
          <w:lang w:val="kk-KZ"/>
        </w:rPr>
      </w:pPr>
      <w:r w:rsidRPr="00CF6C3A">
        <w:rPr>
          <w:rFonts w:eastAsiaTheme="majorEastAsia"/>
          <w:color w:val="000000" w:themeColor="text1"/>
          <w:sz w:val="28"/>
          <w:szCs w:val="28"/>
          <w:lang w:val="kk-KZ"/>
        </w:rPr>
        <w:t>«Мемлекеттік сатып алу туралы» Қазақстан Республикасы Заңының</w:t>
      </w:r>
      <w:r>
        <w:rPr>
          <w:sz w:val="28"/>
          <w:szCs w:val="28"/>
          <w:lang w:val="kk-KZ"/>
        </w:rPr>
        <w:br/>
      </w:r>
      <w:r>
        <w:rPr>
          <w:rFonts w:eastAsiaTheme="majorEastAsia"/>
          <w:color w:val="000000" w:themeColor="text1"/>
          <w:sz w:val="28"/>
          <w:szCs w:val="28"/>
          <w:lang w:val="kk-KZ"/>
        </w:rPr>
        <w:t>22</w:t>
      </w:r>
      <w:r w:rsidRPr="00CF6C3A">
        <w:rPr>
          <w:rFonts w:eastAsiaTheme="majorEastAsia"/>
          <w:color w:val="000000" w:themeColor="text1"/>
          <w:sz w:val="28"/>
          <w:szCs w:val="28"/>
          <w:lang w:val="kk-KZ"/>
        </w:rPr>
        <w:t xml:space="preserve">-бабы </w:t>
      </w:r>
      <w:hyperlink r:id="rId9" w:anchor="z357" w:history="1">
        <w:r>
          <w:rPr>
            <w:rFonts w:eastAsiaTheme="majorEastAsia"/>
            <w:color w:val="000000" w:themeColor="text1"/>
            <w:sz w:val="28"/>
            <w:szCs w:val="28"/>
            <w:lang w:val="kk-KZ"/>
          </w:rPr>
          <w:t>9</w:t>
        </w:r>
        <w:r w:rsidRPr="000A750B">
          <w:rPr>
            <w:rFonts w:eastAsiaTheme="majorEastAsia"/>
            <w:color w:val="000000" w:themeColor="text1"/>
            <w:sz w:val="28"/>
            <w:szCs w:val="28"/>
            <w:lang w:val="kk-KZ"/>
          </w:rPr>
          <w:t xml:space="preserve">) </w:t>
        </w:r>
        <w:r w:rsidRPr="00CF6C3A">
          <w:rPr>
            <w:rFonts w:eastAsiaTheme="majorEastAsia"/>
            <w:color w:val="000000" w:themeColor="text1"/>
            <w:sz w:val="28"/>
            <w:szCs w:val="28"/>
            <w:lang w:val="kk-KZ"/>
          </w:rPr>
          <w:t>тарма</w:t>
        </w:r>
      </w:hyperlink>
      <w:r w:rsidRPr="000A750B">
        <w:rPr>
          <w:rFonts w:eastAsiaTheme="majorEastAsia"/>
          <w:color w:val="000000" w:themeColor="text1"/>
          <w:sz w:val="28"/>
          <w:szCs w:val="28"/>
          <w:lang w:val="kk-KZ"/>
        </w:rPr>
        <w:t>қшасына</w:t>
      </w:r>
      <w:r w:rsidRPr="000A750B">
        <w:rPr>
          <w:rFonts w:eastAsiaTheme="majorEastAsia"/>
          <w:color w:val="000000" w:themeColor="text1"/>
          <w:sz w:val="28"/>
          <w:szCs w:val="28"/>
          <w:lang w:val="kk-KZ"/>
        </w:rPr>
        <w:t xml:space="preserve"> </w:t>
      </w:r>
      <w:r w:rsidRPr="00CF6C3A">
        <w:rPr>
          <w:rFonts w:eastAsiaTheme="majorEastAsia"/>
          <w:color w:val="000000" w:themeColor="text1"/>
          <w:sz w:val="28"/>
          <w:szCs w:val="28"/>
          <w:lang w:val="kk-KZ"/>
        </w:rPr>
        <w:t xml:space="preserve">сәйкес </w:t>
      </w:r>
      <w:r w:rsidRPr="00CF6C3A">
        <w:rPr>
          <w:rFonts w:eastAsiaTheme="majorEastAsia"/>
          <w:b/>
          <w:bCs/>
          <w:color w:val="000000" w:themeColor="text1"/>
          <w:sz w:val="28"/>
          <w:szCs w:val="28"/>
          <w:lang w:val="kk-KZ"/>
        </w:rPr>
        <w:t>БҰЙЫРАМЫН:</w:t>
      </w:r>
    </w:p>
    <w:p w14:paraId="7B6A1110" w14:textId="77777777" w:rsidR="000438F1" w:rsidRDefault="004068F7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E687B">
        <w:rPr>
          <w:color w:val="000000"/>
          <w:spacing w:val="2"/>
          <w:sz w:val="28"/>
          <w:szCs w:val="28"/>
          <w:lang w:val="kk-KZ"/>
        </w:rPr>
        <w:t xml:space="preserve">1. </w:t>
      </w:r>
      <w:r>
        <w:rPr>
          <w:color w:val="000000"/>
          <w:spacing w:val="2"/>
          <w:sz w:val="28"/>
          <w:szCs w:val="28"/>
          <w:lang w:val="kk-KZ"/>
        </w:rPr>
        <w:t>О</w:t>
      </w:r>
      <w:r>
        <w:rPr>
          <w:color w:val="000000"/>
          <w:spacing w:val="2"/>
          <w:sz w:val="28"/>
          <w:szCs w:val="28"/>
          <w:lang w:val="kk-KZ"/>
        </w:rPr>
        <w:t xml:space="preserve">сы </w:t>
      </w:r>
      <w:r w:rsidRPr="00FE687B">
        <w:rPr>
          <w:color w:val="000000"/>
          <w:spacing w:val="2"/>
          <w:sz w:val="28"/>
          <w:szCs w:val="28"/>
          <w:lang w:val="kk-KZ"/>
        </w:rPr>
        <w:t xml:space="preserve">бұйрыққа 1-қосымшаға сәйкес </w:t>
      </w:r>
      <w:r>
        <w:rPr>
          <w:color w:val="000000"/>
          <w:spacing w:val="2"/>
          <w:sz w:val="28"/>
          <w:szCs w:val="28"/>
          <w:lang w:val="kk-KZ"/>
        </w:rPr>
        <w:t>Б</w:t>
      </w:r>
      <w:r w:rsidRPr="00835705">
        <w:rPr>
          <w:color w:val="000000"/>
          <w:spacing w:val="2"/>
          <w:sz w:val="28"/>
          <w:szCs w:val="28"/>
          <w:lang w:val="kk-KZ"/>
        </w:rPr>
        <w:t>ірыңғай сатып алу платформасы</w:t>
      </w:r>
      <w:r>
        <w:rPr>
          <w:color w:val="000000"/>
          <w:spacing w:val="2"/>
          <w:sz w:val="28"/>
          <w:szCs w:val="28"/>
          <w:lang w:val="kk-KZ"/>
        </w:rPr>
        <w:t xml:space="preserve">н </w:t>
      </w:r>
      <w:r w:rsidRPr="00FE687B">
        <w:rPr>
          <w:color w:val="000000"/>
          <w:spacing w:val="2"/>
          <w:sz w:val="28"/>
          <w:szCs w:val="28"/>
          <w:lang w:val="kk-KZ"/>
        </w:rPr>
        <w:t>пайдалану қағидалары</w:t>
      </w:r>
      <w:r>
        <w:rPr>
          <w:color w:val="000000"/>
          <w:spacing w:val="2"/>
          <w:sz w:val="28"/>
          <w:szCs w:val="28"/>
          <w:lang w:val="kk-KZ"/>
        </w:rPr>
        <w:t xml:space="preserve"> </w:t>
      </w:r>
      <w:r w:rsidRPr="00FE687B">
        <w:rPr>
          <w:color w:val="000000"/>
          <w:spacing w:val="2"/>
          <w:sz w:val="28"/>
          <w:szCs w:val="28"/>
          <w:lang w:val="kk-KZ"/>
        </w:rPr>
        <w:t>бекітілсін.</w:t>
      </w:r>
    </w:p>
    <w:p w14:paraId="2F1D7CFD" w14:textId="77777777" w:rsidR="000438F1" w:rsidRDefault="004068F7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863919">
        <w:rPr>
          <w:color w:val="000000"/>
          <w:spacing w:val="2"/>
          <w:sz w:val="28"/>
          <w:szCs w:val="28"/>
          <w:lang w:val="kk-KZ"/>
        </w:rPr>
        <w:t xml:space="preserve">2. </w:t>
      </w:r>
      <w:r>
        <w:rPr>
          <w:color w:val="000000"/>
          <w:spacing w:val="2"/>
          <w:sz w:val="28"/>
          <w:szCs w:val="28"/>
          <w:lang w:val="kk-KZ"/>
        </w:rPr>
        <w:t>О</w:t>
      </w:r>
      <w:r w:rsidRPr="00863919">
        <w:rPr>
          <w:color w:val="000000"/>
          <w:spacing w:val="2"/>
          <w:sz w:val="28"/>
          <w:szCs w:val="28"/>
          <w:lang w:val="kk-KZ"/>
        </w:rPr>
        <w:t>сы бұйрыққа 2-қосымшаға сәйкес Қазақстан Республикасы Қаржы министрлігінің кейбір бұйрықтарының күші жойылды деп танылсын.</w:t>
      </w:r>
    </w:p>
    <w:p w14:paraId="1950B839" w14:textId="77777777" w:rsidR="000438F1" w:rsidRDefault="004068F7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863919">
        <w:rPr>
          <w:color w:val="000000"/>
          <w:spacing w:val="2"/>
          <w:sz w:val="28"/>
          <w:szCs w:val="28"/>
          <w:lang w:val="kk-KZ"/>
        </w:rPr>
        <w:t>3. Қазақстан Республикасы Қаржы министрлігінің Мемлекеттік сатып алу және квазимемлекеттік секторының сатып алу заңнамасы департамент</w:t>
      </w:r>
      <w:r w:rsidRPr="00863919">
        <w:rPr>
          <w:color w:val="000000"/>
          <w:spacing w:val="2"/>
          <w:sz w:val="28"/>
          <w:szCs w:val="28"/>
          <w:lang w:val="kk-KZ"/>
        </w:rPr>
        <w:t>і Қазақстан Республикасының заңнамасында белгіленген тәртіппен:</w:t>
      </w:r>
    </w:p>
    <w:p w14:paraId="48B83308" w14:textId="77777777" w:rsidR="000438F1" w:rsidRDefault="004068F7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863919">
        <w:rPr>
          <w:color w:val="000000"/>
          <w:spacing w:val="2"/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14:paraId="5D8A88F4" w14:textId="77777777" w:rsidR="000438F1" w:rsidRDefault="004068F7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CF6C3A">
        <w:rPr>
          <w:color w:val="000000"/>
          <w:spacing w:val="2"/>
          <w:sz w:val="28"/>
          <w:szCs w:val="28"/>
        </w:rPr>
        <w:t>2) осы бұйрықтың Қазақстан Республикасы Қаржы министрлігінің интернет-ресурсында орналастырылуын;</w:t>
      </w:r>
    </w:p>
    <w:p w14:paraId="26B4EAAF" w14:textId="77777777" w:rsidR="000438F1" w:rsidRDefault="004068F7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CF6C3A">
        <w:rPr>
          <w:color w:val="000000"/>
          <w:spacing w:val="2"/>
          <w:sz w:val="28"/>
          <w:szCs w:val="28"/>
        </w:rPr>
        <w:t>3) осы бұ</w:t>
      </w:r>
      <w:r w:rsidRPr="00CF6C3A">
        <w:rPr>
          <w:color w:val="000000"/>
          <w:spacing w:val="2"/>
          <w:sz w:val="28"/>
          <w:szCs w:val="28"/>
        </w:rPr>
        <w:t>йрық Қазақстан Республикасы Әділет министрлігінде мемлекеттік тіркелгеннен кейін он жұмыс күні ішінде осы тармақтың 1) және</w:t>
      </w:r>
      <w:r>
        <w:rPr>
          <w:color w:val="000000"/>
          <w:spacing w:val="2"/>
          <w:sz w:val="28"/>
          <w:szCs w:val="28"/>
        </w:rPr>
        <w:t xml:space="preserve"> </w:t>
      </w:r>
      <w:r w:rsidRPr="00CF6C3A">
        <w:rPr>
          <w:color w:val="000000"/>
          <w:spacing w:val="2"/>
          <w:sz w:val="28"/>
          <w:szCs w:val="28"/>
        </w:rPr>
        <w:t>2) тармақшаларында көзделген іс-шаралардың орындалуы туралы мәліметтердің Қазақстан Республикасы Қаржы министрлігінің Заң қызметі де</w:t>
      </w:r>
      <w:r w:rsidRPr="00CF6C3A">
        <w:rPr>
          <w:color w:val="000000"/>
          <w:spacing w:val="2"/>
          <w:sz w:val="28"/>
          <w:szCs w:val="28"/>
        </w:rPr>
        <w:t>партаментіне ұсынылуын қамтамасыз етсін.</w:t>
      </w:r>
    </w:p>
    <w:p w14:paraId="059C0096" w14:textId="77777777" w:rsidR="000438F1" w:rsidRDefault="004068F7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CF6C3A">
        <w:rPr>
          <w:color w:val="000000"/>
          <w:spacing w:val="2"/>
          <w:sz w:val="28"/>
          <w:szCs w:val="28"/>
        </w:rPr>
        <w:t>4. Осы бұйрық 2025 жылғы 1 қаңтардан бастап қолданысқа енгізіледі және ресми жариялануы тиіс.</w:t>
      </w:r>
    </w:p>
    <w:p w14:paraId="4CCF3922" w14:textId="77777777" w:rsidR="000438F1" w:rsidRPr="00E062C8" w:rsidRDefault="000438F1">
      <w:pPr>
        <w:ind w:firstLine="709"/>
        <w:rPr>
          <w:color w:val="000000" w:themeColor="text1"/>
          <w:sz w:val="28"/>
          <w:szCs w:val="28"/>
        </w:rPr>
      </w:pPr>
    </w:p>
    <w:p w14:paraId="44CFA17F" w14:textId="77777777" w:rsidR="000438F1" w:rsidRPr="00E062C8" w:rsidRDefault="000438F1">
      <w:pPr>
        <w:ind w:firstLine="709"/>
        <w:rPr>
          <w:color w:val="000000" w:themeColor="text1"/>
          <w:sz w:val="28"/>
          <w:szCs w:val="28"/>
          <w:lang w:val="kk-KZ"/>
        </w:rPr>
      </w:pPr>
    </w:p>
    <w:tbl>
      <w:tblPr>
        <w:tblStyle w:val="a8"/>
        <w:tblW w:w="9043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5"/>
        <w:gridCol w:w="2126"/>
        <w:gridCol w:w="3152"/>
      </w:tblGrid>
      <w:tr w:rsidR="000438F1" w14:paraId="79037487" w14:textId="77777777" w:rsidTr="005A6DAE">
        <w:tc>
          <w:tcPr>
            <w:tcW w:w="3765" w:type="dxa"/>
            <w:hideMark/>
          </w:tcPr>
          <w:p w14:paraId="6C735E4D" w14:textId="77777777" w:rsidR="000438F1" w:rsidRDefault="004068F7">
            <w:r>
              <w:rPr>
                <w:b/>
                <w:sz w:val="28"/>
              </w:rPr>
              <w:t>Қазақстан Республикасының Қаржы министрі</w:t>
            </w:r>
          </w:p>
        </w:tc>
        <w:tc>
          <w:tcPr>
            <w:tcW w:w="2126" w:type="dxa"/>
          </w:tcPr>
          <w:p w14:paraId="20F58FA9" w14:textId="77777777" w:rsidR="000438F1" w:rsidRDefault="000438F1"/>
        </w:tc>
        <w:tc>
          <w:tcPr>
            <w:tcW w:w="3152" w:type="dxa"/>
            <w:hideMark/>
          </w:tcPr>
          <w:p w14:paraId="0794F83A" w14:textId="77777777" w:rsidR="000438F1" w:rsidRDefault="004068F7">
            <w:r>
              <w:rPr>
                <w:b/>
                <w:sz w:val="28"/>
              </w:rPr>
              <w:t>М. Такиев</w:t>
            </w:r>
          </w:p>
        </w:tc>
      </w:tr>
    </w:tbl>
    <w:p w14:paraId="0EBF0565" w14:textId="6F21CCDC" w:rsidR="000438F1" w:rsidRDefault="000438F1" w:rsidP="00E062C8">
      <w:pPr>
        <w:ind w:firstLine="709"/>
      </w:pPr>
    </w:p>
    <w:sectPr w:rsidR="000438F1" w:rsidSect="00D35998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9EC3C" w14:textId="77777777" w:rsidR="004068F7" w:rsidRDefault="004068F7">
      <w:r>
        <w:separator/>
      </w:r>
    </w:p>
  </w:endnote>
  <w:endnote w:type="continuationSeparator" w:id="0">
    <w:p w14:paraId="174713C9" w14:textId="77777777" w:rsidR="004068F7" w:rsidRDefault="0040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3BD33" w14:textId="77777777" w:rsidR="000438F1" w:rsidRDefault="000438F1">
    <w:pPr>
      <w:jc w:val="center"/>
    </w:pPr>
  </w:p>
  <w:p w14:paraId="77DE4BA1" w14:textId="77777777" w:rsidR="000438F1" w:rsidRDefault="004068F7">
    <w:pPr>
      <w:jc w:val="center"/>
    </w:pPr>
    <w:r>
      <w:t>Нормативтік құқықтық актілерді мемлекеттік тіркеудің тізіліміне №  болып енгізілді</w:t>
    </w:r>
  </w:p>
  <w:p w14:paraId="2608544E" w14:textId="77777777" w:rsidR="000438F1" w:rsidRDefault="004068F7">
    <w:pPr>
      <w:jc w:val="center"/>
    </w:pPr>
    <w:r>
      <w:t xml:space="preserve">ИС </w:t>
    </w:r>
    <w:r>
      <w:t>«ИПГО». Копия электронного документа. Дата  16.09.2024.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4A1D8" w14:textId="77777777" w:rsidR="000438F1" w:rsidRDefault="000438F1">
    <w:pPr>
      <w:jc w:val="center"/>
    </w:pPr>
  </w:p>
  <w:p w14:paraId="1DE1C63F" w14:textId="77777777" w:rsidR="000438F1" w:rsidRDefault="004068F7">
    <w:pPr>
      <w:jc w:val="center"/>
    </w:pPr>
    <w:r>
      <w:t>ИС «ИПГО». Копия электронного документа. Дата  16.09.2024.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B1B43" w14:textId="77777777" w:rsidR="004068F7" w:rsidRDefault="004068F7">
      <w:r>
        <w:separator/>
      </w:r>
    </w:p>
  </w:footnote>
  <w:footnote w:type="continuationSeparator" w:id="0">
    <w:p w14:paraId="5CE2E5BB" w14:textId="77777777" w:rsidR="004068F7" w:rsidRDefault="00406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9E903" w14:textId="77777777" w:rsidR="000438F1" w:rsidRDefault="004068F7">
    <w:pPr>
      <w:pStyle w:val="a9"/>
      <w:framePr w:wrap="around" w:vAnchor="text" w:hAnchor="margin" w:xAlign="center" w:y="1"/>
      <w:rPr>
        <w:rStyle w:val="ae"/>
      </w:rPr>
    </w:pPr>
    <w:r>
      <w:pict w14:anchorId="36CC95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9.5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  <w:r>
      <w:rPr>
        <w:rStyle w:val="ae"/>
      </w:rPr>
      <w:pgNum/>
    </w:r>
  </w:p>
  <w:p w14:paraId="278CD469" w14:textId="77777777" w:rsidR="000438F1" w:rsidRDefault="000438F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E3DD1" w14:textId="77777777" w:rsidR="000438F1" w:rsidRDefault="004068F7">
    <w:pPr>
      <w:pStyle w:val="a9"/>
      <w:framePr w:wrap="around" w:vAnchor="text" w:hAnchor="margin" w:xAlign="center" w:y="1"/>
      <w:rPr>
        <w:rStyle w:val="ae"/>
      </w:rPr>
    </w:pPr>
    <w:r>
      <w:pict w14:anchorId="61862D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9.5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34A6755C" w14:textId="77777777" w:rsidR="000438F1" w:rsidRDefault="000438F1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0438F1" w14:paraId="513CA3A3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41505C56" w14:textId="77777777" w:rsidR="000438F1" w:rsidRDefault="004068F7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E29FD">
            <w:rPr>
              <w:b/>
              <w:bCs/>
              <w:color w:val="3399FF"/>
            </w:rPr>
            <w:t xml:space="preserve">ҚАЗАҚСТАН </w:t>
          </w:r>
        </w:p>
        <w:p w14:paraId="42F32D21" w14:textId="77777777" w:rsidR="000438F1" w:rsidRDefault="004068F7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E29FD">
            <w:rPr>
              <w:b/>
              <w:bCs/>
              <w:color w:val="3399FF"/>
            </w:rPr>
            <w:t>РЕСПУБЛИКАСЫНЫҢ</w:t>
          </w:r>
        </w:p>
        <w:p w14:paraId="06171552" w14:textId="77777777" w:rsidR="000438F1" w:rsidRDefault="004068F7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E29FD">
            <w:rPr>
              <w:b/>
              <w:bCs/>
              <w:color w:val="3399FF"/>
            </w:rPr>
            <w:t xml:space="preserve"> КАРЖЫ МИНИСТРЛІГІ</w:t>
          </w:r>
        </w:p>
      </w:tc>
      <w:tc>
        <w:tcPr>
          <w:tcW w:w="2126" w:type="dxa"/>
          <w:shd w:val="clear" w:color="auto" w:fill="auto"/>
        </w:tcPr>
        <w:p w14:paraId="3E99A575" w14:textId="77777777" w:rsidR="000438F1" w:rsidRDefault="004068F7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73909B73" wp14:editId="0DA88C8E">
                <wp:extent cx="972820" cy="972820"/>
                <wp:effectExtent l="0" t="0" r="0" b="0"/>
                <wp:docPr id="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276D5BF6" w14:textId="77777777" w:rsidR="000438F1" w:rsidRDefault="004068F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E29FD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296DB9C5" w14:textId="77777777" w:rsidR="000438F1" w:rsidRDefault="004068F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E29FD">
            <w:rPr>
              <w:b/>
              <w:bCs/>
              <w:color w:val="3399FF"/>
              <w:lang w:val="kk-KZ"/>
            </w:rPr>
            <w:t>ФИНАНСОВ</w:t>
          </w:r>
        </w:p>
        <w:p w14:paraId="717C8664" w14:textId="77777777" w:rsidR="000438F1" w:rsidRDefault="004068F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E29FD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0438F1" w14:paraId="6AE76439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1E5E810E" w14:textId="77777777" w:rsidR="000438F1" w:rsidRDefault="000438F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2A89AB96" w14:textId="77777777" w:rsidR="000438F1" w:rsidRDefault="004068F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7E88677D" w14:textId="77777777" w:rsidR="000438F1" w:rsidRDefault="000438F1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51F729FC" w14:textId="77777777" w:rsidR="000438F1" w:rsidRDefault="004068F7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1624EE24" wp14:editId="21D0AAA7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9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079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121280E4" w14:textId="77777777" w:rsidR="000438F1" w:rsidRDefault="004068F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49FCBDCA" w14:textId="77777777" w:rsidR="000438F1" w:rsidRDefault="004068F7">
    <w:pPr>
      <w:pStyle w:val="a9"/>
      <w:rPr>
        <w:color w:val="3A7298"/>
        <w:sz w:val="22"/>
        <w:szCs w:val="22"/>
        <w:lang w:val="kk-KZ"/>
      </w:rPr>
    </w:pPr>
    <w:r>
      <w:pict w14:anchorId="5D2F9E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9.5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</w:p>
  <w:p w14:paraId="0009DB8F" w14:textId="77777777" w:rsidR="000438F1" w:rsidRDefault="004068F7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2024 жылғы 16 қыркүйектегі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627                      </w:t>
    </w:r>
  </w:p>
  <w:p w14:paraId="1538A304" w14:textId="77777777" w:rsidR="000438F1" w:rsidRDefault="000438F1">
    <w:pPr>
      <w:rPr>
        <w:color w:val="3A7234"/>
        <w:sz w:val="14"/>
        <w:szCs w:val="14"/>
        <w:lang w:val="kk-KZ"/>
      </w:rPr>
    </w:pPr>
  </w:p>
  <w:p w14:paraId="38D28E6C" w14:textId="77777777" w:rsidR="000438F1" w:rsidRDefault="000438F1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61AAC"/>
    <w:multiLevelType w:val="hybridMultilevel"/>
    <w:tmpl w:val="005AFB4C"/>
    <w:lvl w:ilvl="0" w:tplc="3698F3E0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7C02DAEC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1818D8C0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B82C1DFE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6007BB8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C848117E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824ABCA2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1DDCEA42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A978083A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1F7465B9"/>
    <w:multiLevelType w:val="multilevel"/>
    <w:tmpl w:val="90CA20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51796391"/>
    <w:multiLevelType w:val="multilevel"/>
    <w:tmpl w:val="FB36DC6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57592D3D"/>
    <w:multiLevelType w:val="hybridMultilevel"/>
    <w:tmpl w:val="8F623A2C"/>
    <w:lvl w:ilvl="0" w:tplc="0BFAEDBA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BDCEFDF2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C9AEAC30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229C47C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856634C8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4EE6256E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5DD63C0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50206DD6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1950506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1040593"/>
    <w:multiLevelType w:val="hybridMultilevel"/>
    <w:tmpl w:val="037E4406"/>
    <w:lvl w:ilvl="0" w:tplc="07885A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C9DA452C">
      <w:start w:val="1"/>
      <w:numFmt w:val="lowerLetter"/>
      <w:lvlText w:val="%2."/>
      <w:lvlJc w:val="left"/>
      <w:pPr>
        <w:ind w:left="1785" w:hanging="360"/>
      </w:pPr>
    </w:lvl>
    <w:lvl w:ilvl="2" w:tplc="3F6C7EB2">
      <w:start w:val="1"/>
      <w:numFmt w:val="lowerRoman"/>
      <w:lvlText w:val="%3."/>
      <w:lvlJc w:val="right"/>
      <w:pPr>
        <w:ind w:left="2505" w:hanging="180"/>
      </w:pPr>
    </w:lvl>
    <w:lvl w:ilvl="3" w:tplc="D0669516">
      <w:start w:val="1"/>
      <w:numFmt w:val="decimal"/>
      <w:lvlText w:val="%4."/>
      <w:lvlJc w:val="left"/>
      <w:pPr>
        <w:ind w:left="3225" w:hanging="360"/>
      </w:pPr>
    </w:lvl>
    <w:lvl w:ilvl="4" w:tplc="DCAEC1AC">
      <w:start w:val="1"/>
      <w:numFmt w:val="lowerLetter"/>
      <w:lvlText w:val="%5."/>
      <w:lvlJc w:val="left"/>
      <w:pPr>
        <w:ind w:left="3945" w:hanging="360"/>
      </w:pPr>
    </w:lvl>
    <w:lvl w:ilvl="5" w:tplc="67C096A2">
      <w:start w:val="1"/>
      <w:numFmt w:val="lowerRoman"/>
      <w:lvlText w:val="%6."/>
      <w:lvlJc w:val="right"/>
      <w:pPr>
        <w:ind w:left="4665" w:hanging="180"/>
      </w:pPr>
    </w:lvl>
    <w:lvl w:ilvl="6" w:tplc="6A8E4F76">
      <w:start w:val="1"/>
      <w:numFmt w:val="decimal"/>
      <w:lvlText w:val="%7."/>
      <w:lvlJc w:val="left"/>
      <w:pPr>
        <w:ind w:left="5385" w:hanging="360"/>
      </w:pPr>
    </w:lvl>
    <w:lvl w:ilvl="7" w:tplc="F5F42684">
      <w:start w:val="1"/>
      <w:numFmt w:val="lowerLetter"/>
      <w:lvlText w:val="%8."/>
      <w:lvlJc w:val="left"/>
      <w:pPr>
        <w:ind w:left="6105" w:hanging="360"/>
      </w:pPr>
    </w:lvl>
    <w:lvl w:ilvl="8" w:tplc="06240CE2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8F1"/>
    <w:rsid w:val="000438F1"/>
    <w:rsid w:val="004068F7"/>
    <w:rsid w:val="00E0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A727069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adilet.zan.kz/kaz/docs/Z1500000434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1402</Characters>
  <Application>Microsoft Office Word</Application>
  <DocSecurity>0</DocSecurity>
  <Lines>11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1539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Жусупова Асель Маратовна</lastModifiedBy>
  <dcterms:modified xsi:type="dcterms:W3CDTF">2024-08-23T12:56:00Z</dcterms:modified>
  <revision>40</revision>
  <dc:title>ЌАЗАЌСТАН</dc:title>
</coreProperties>
</file>

<file path=customXml/itemProps1.xml><?xml version="1.0" encoding="utf-8"?>
<ds:datastoreItem xmlns:ds="http://schemas.openxmlformats.org/officeDocument/2006/customXml" ds:itemID="{48C8AB3C-4CDB-4960-B5DD-6CA09CB4D4E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05FE0B1C-B351-43BD-9809-CE1D617CD53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</Words>
  <Characters>1339</Characters>
  <Application>Microsoft Office Word</Application>
  <DocSecurity>0</DocSecurity>
  <Lines>11</Lines>
  <Paragraphs>3</Paragraphs>
  <ScaleCrop>false</ScaleCrop>
  <Company>АО НИТ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41</cp:revision>
  <dcterms:created xsi:type="dcterms:W3CDTF">2018-09-21T12:01:00Z</dcterms:created>
  <dcterms:modified xsi:type="dcterms:W3CDTF">2024-10-28T05:41:00Z</dcterms:modified>
</cp:coreProperties>
</file>